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5D8C" w14:textId="33342A2B" w:rsidR="004C1B4A" w:rsidRPr="004C1B4A" w:rsidRDefault="004C1B4A" w:rsidP="004C1B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Политика в отношении обработки персональных данных</w:t>
      </w:r>
    </w:p>
    <w:p w14:paraId="1D7E6880" w14:textId="77777777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</w:p>
    <w:p w14:paraId="157BC986" w14:textId="425D86DF" w:rsidR="004C1B4A" w:rsidRPr="004C1B4A" w:rsidRDefault="004C1B4A" w:rsidP="004C1B4A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48EED70C" w14:textId="1CE3DD7B" w:rsidR="004C1B4A" w:rsidRP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 xml:space="preserve">Настоящая Политика разработана в соответствии с Федеральным законом от 27.07.2006 № 152-ФЗ «О персональных данных» и определяет порядок обработки персональных данных и меры по обеспечению </w:t>
      </w:r>
      <w:r w:rsidRPr="004C1B4A">
        <w:rPr>
          <w:rFonts w:ascii="Times New Roman" w:hAnsi="Times New Roman" w:cs="Times New Roman"/>
          <w:sz w:val="24"/>
          <w:szCs w:val="24"/>
        </w:rPr>
        <w:t>их безопасности,</w:t>
      </w:r>
      <w:r w:rsidRPr="004C1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предпринимаемые Индивидуальным предпринимателем,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Пупасовой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Ириной Владимировной</w:t>
      </w:r>
      <w:r w:rsidRPr="004C1B4A">
        <w:rPr>
          <w:rFonts w:ascii="Times New Roman" w:hAnsi="Times New Roman" w:cs="Times New Roman"/>
          <w:sz w:val="24"/>
          <w:szCs w:val="24"/>
        </w:rPr>
        <w:t xml:space="preserve"> (далее — Оператор).</w:t>
      </w:r>
    </w:p>
    <w:p w14:paraId="7DB1187F" w14:textId="77777777" w:rsid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1.1. В основе обработки персональных данных лежат принципы законности, справедливости и уважения прав субъекта. Оператор обеспечивает защиту права на неприкосновенность частной жизни, личную и семейную тайну, не допуская обработки данных, выходящей за пределы заявленных целей и законных оснований»</w:t>
      </w:r>
    </w:p>
    <w:p w14:paraId="1BF0C2DA" w14:textId="026952C8" w:rsidR="004C1B4A" w:rsidRP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1.2. Настоящая Политика применяется ко всей информации, которую Оператор получает о посетителях веб-сайта https://rosmetod.ru/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6FD825" w14:textId="77777777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</w:p>
    <w:p w14:paraId="23C3F110" w14:textId="1D69CE05" w:rsidR="004C1B4A" w:rsidRPr="004C1B4A" w:rsidRDefault="004C1B4A" w:rsidP="004C1B4A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Основные понятия</w:t>
      </w:r>
    </w:p>
    <w:p w14:paraId="2F03C2C3" w14:textId="77777777" w:rsidR="004C1B4A" w:rsidRP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В настоящей Политике используются понятия в значениях, определённых статьёй 3 Федерального закона «О персональных данных». В том числе:</w:t>
      </w:r>
    </w:p>
    <w:p w14:paraId="3E538569" w14:textId="59BBFFCC" w:rsidR="004C1B4A" w:rsidRP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Персональные данные — любая информация, относящаяся прямо или косвенно к определённому или определяемому субъекту персональных данных (Пользователю).</w:t>
      </w:r>
    </w:p>
    <w:p w14:paraId="2531ED6E" w14:textId="0647C587" w:rsidR="004C1B4A" w:rsidRP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Оператор — юридическое лицо, которое организует и осуществляет обработку персональных данных, определяет цели обработки, состав данных и действия с ними. </w:t>
      </w:r>
    </w:p>
    <w:p w14:paraId="076E581A" w14:textId="24D33A5E" w:rsidR="004C1B4A" w:rsidRP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Обработка персональных данных — любое действие или совокупность действий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уничтожение. </w:t>
      </w:r>
    </w:p>
    <w:p w14:paraId="1438F84F" w14:textId="73170547" w:rsidR="004C1B4A" w:rsidRP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C1B4A">
        <w:rPr>
          <w:rFonts w:ascii="Times New Roman" w:hAnsi="Times New Roman" w:cs="Times New Roman"/>
          <w:sz w:val="24"/>
          <w:szCs w:val="24"/>
        </w:rPr>
        <w:t>локирование персональных данных — временное прекращение обработки персональных данных;</w:t>
      </w:r>
    </w:p>
    <w:p w14:paraId="689AA28C" w14:textId="0B7A2F7E" w:rsidR="004C1B4A" w:rsidRP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C1B4A">
        <w:rPr>
          <w:rFonts w:ascii="Times New Roman" w:hAnsi="Times New Roman" w:cs="Times New Roman"/>
          <w:sz w:val="24"/>
          <w:szCs w:val="24"/>
        </w:rPr>
        <w:t>ничтожение персональных данных — действия, в результате которых невозможно восстановить содержание персональных данных в информационной системе оператора;</w:t>
      </w:r>
    </w:p>
    <w:p w14:paraId="0F5AC960" w14:textId="6CDCA19A" w:rsidR="004C1B4A" w:rsidRP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C1B4A">
        <w:rPr>
          <w:rFonts w:ascii="Times New Roman" w:hAnsi="Times New Roman" w:cs="Times New Roman"/>
          <w:sz w:val="24"/>
          <w:szCs w:val="24"/>
        </w:rPr>
        <w:t>аспространение персональных данных — действия, направленные на раскрытие персональных данных неопределённому кругу лиц;</w:t>
      </w:r>
    </w:p>
    <w:p w14:paraId="4989A02A" w14:textId="4C5A1AB1" w:rsidR="004C1B4A" w:rsidRP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C1B4A">
        <w:rPr>
          <w:rFonts w:ascii="Times New Roman" w:hAnsi="Times New Roman" w:cs="Times New Roman"/>
          <w:sz w:val="24"/>
          <w:szCs w:val="24"/>
        </w:rPr>
        <w:t>безличивание персональных данных — действия, в результате которых невозможно определить принадлежность персональных данных конкретному субъекту без использования дополнительной информации.</w:t>
      </w:r>
    </w:p>
    <w:p w14:paraId="3FD25641" w14:textId="314B0153" w:rsidR="004C1B4A" w:rsidRPr="004C1B4A" w:rsidRDefault="004C1B4A" w:rsidP="004C1B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3. Права и обязанности Оператора</w:t>
      </w:r>
    </w:p>
    <w:p w14:paraId="0343E424" w14:textId="77777777" w:rsidR="004C1B4A" w:rsidRPr="004C1B4A" w:rsidRDefault="004C1B4A" w:rsidP="004C1B4A">
      <w:pPr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3.1. Оператор вправе получать от субъекта достоверные сведения и документы, содержащие персональные данные.</w:t>
      </w:r>
    </w:p>
    <w:p w14:paraId="5E93FB77" w14:textId="77777777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3.2. Оператор обязан:</w:t>
      </w:r>
    </w:p>
    <w:p w14:paraId="6E22DB86" w14:textId="7DB4F396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lastRenderedPageBreak/>
        <w:t>предоставлять субъекту по его запросу информацию об обработке его данных;</w:t>
      </w:r>
    </w:p>
    <w:p w14:paraId="4A4C859C" w14:textId="21F1BFAC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организовывать обработку в порядке, установленном законодательством РФ;</w:t>
      </w:r>
    </w:p>
    <w:p w14:paraId="74AE9B18" w14:textId="5252FED4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отвечать на обращения субъектов данных;</w:t>
      </w:r>
    </w:p>
    <w:p w14:paraId="6980D75C" w14:textId="5506E095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сообщать в уполномоченный орган по защите прав субъектов данных необходимую информацию по его запросу;</w:t>
      </w:r>
    </w:p>
    <w:p w14:paraId="0ED2D724" w14:textId="03E29E9B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публиковать Политику в открытом доступе;</w:t>
      </w:r>
    </w:p>
    <w:p w14:paraId="49943713" w14:textId="27EB580F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принимать правовые, организационные и технические меры для защиты данных от неправомерного доступа, уничтожения, изменения и иных неправомерных действий;</w:t>
      </w:r>
    </w:p>
    <w:p w14:paraId="5611BA2E" w14:textId="0A9DF053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прекращать обработку и уничтожать данные в случаях, предусмотренных законом;</w:t>
      </w:r>
    </w:p>
    <w:p w14:paraId="01204E3B" w14:textId="68194E75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исполнять иные обязанности, установленные законом.</w:t>
      </w:r>
    </w:p>
    <w:p w14:paraId="4F65E6E7" w14:textId="77777777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</w:p>
    <w:p w14:paraId="135811F9" w14:textId="159988D5" w:rsidR="004C1B4A" w:rsidRPr="004C1B4A" w:rsidRDefault="004C1B4A" w:rsidP="001D2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4. Права и обязанности субъектов персональных данных</w:t>
      </w:r>
    </w:p>
    <w:p w14:paraId="34B64B89" w14:textId="77777777" w:rsidR="004C1B4A" w:rsidRPr="004C1B4A" w:rsidRDefault="004C1B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4.1. Субъекты вправе:</w:t>
      </w:r>
    </w:p>
    <w:p w14:paraId="507C8496" w14:textId="3E2307C1" w:rsidR="004C1B4A" w:rsidRPr="004C1B4A" w:rsidRDefault="004C1B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получать информацию об обработке их данных;</w:t>
      </w:r>
    </w:p>
    <w:p w14:paraId="53F742B6" w14:textId="60ED4FAD" w:rsidR="004C1B4A" w:rsidRPr="004C1B4A" w:rsidRDefault="004C1B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требовать уточнения, блокирования или уничтожения данных, если они неполны, устарели, неточны, незаконно получены или не нужны для заявленной цели;</w:t>
      </w:r>
    </w:p>
    <w:p w14:paraId="252D12D0" w14:textId="13191CEC" w:rsidR="004C1B4A" w:rsidRPr="004C1B4A" w:rsidRDefault="004C1B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отзывать согласие и требовать прекращения обработки;</w:t>
      </w:r>
    </w:p>
    <w:p w14:paraId="4D378E0D" w14:textId="457744B4" w:rsidR="004C1B4A" w:rsidRPr="004C1B4A" w:rsidRDefault="004C1B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обжаловать неправомерные действия Оператора в уполномоченном органе или в суде;</w:t>
      </w:r>
    </w:p>
    <w:p w14:paraId="6751766A" w14:textId="0B93855C" w:rsidR="004C1B4A" w:rsidRDefault="004C1B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законом.</w:t>
      </w:r>
    </w:p>
    <w:p w14:paraId="6117EEE4" w14:textId="77777777" w:rsidR="001D2E4A" w:rsidRDefault="004C1B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4.2. Субъекты обязаны предоставлять Оператору достоверные сведения и сообщать об их изменении.</w:t>
      </w:r>
    </w:p>
    <w:p w14:paraId="0AD2DCF7" w14:textId="37CD7BEC" w:rsidR="004C1B4A" w:rsidRPr="004C1B4A" w:rsidRDefault="004C1B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B4A">
        <w:rPr>
          <w:rFonts w:ascii="Times New Roman" w:hAnsi="Times New Roman" w:cs="Times New Roman"/>
          <w:sz w:val="24"/>
          <w:szCs w:val="24"/>
        </w:rPr>
        <w:t>4.3. Лица, передавшие недостоверные сведения или данные другого субъекта без его согласия, несут ответственность по закону.</w:t>
      </w:r>
    </w:p>
    <w:p w14:paraId="5673AE25" w14:textId="77777777" w:rsidR="004C1B4A" w:rsidRPr="004C1B4A" w:rsidRDefault="004C1B4A" w:rsidP="004C1B4A">
      <w:pPr>
        <w:rPr>
          <w:rFonts w:ascii="Times New Roman" w:hAnsi="Times New Roman" w:cs="Times New Roman"/>
          <w:sz w:val="24"/>
          <w:szCs w:val="24"/>
        </w:rPr>
      </w:pPr>
    </w:p>
    <w:p w14:paraId="4B9B9E3B" w14:textId="77777777" w:rsidR="001D2E4A" w:rsidRPr="001D2E4A" w:rsidRDefault="001D2E4A" w:rsidP="001D2E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>5. Принципы обработки персональных данных</w:t>
      </w:r>
    </w:p>
    <w:p w14:paraId="2C122343" w14:textId="77777777" w:rsidR="001D2E4A" w:rsidRPr="001D2E4A" w:rsidRDefault="001D2E4A" w:rsidP="001D2E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3AF57" w14:textId="2C20A4B9" w:rsidR="001D2E4A" w:rsidRPr="001D2E4A" w:rsidRDefault="001D2E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со ст. 5 Федерального закона от 27.07.2006 № 152‑ФЗ «О персональных данных» и базируется на следующих принципах:</w:t>
      </w:r>
    </w:p>
    <w:p w14:paraId="22BD13E3" w14:textId="7B5C2180" w:rsidR="001D2E4A" w:rsidRPr="001D2E4A" w:rsidRDefault="001D2E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>Обработка персональных данных допускается только при наличии законных оснований и осуществляется справедливым образом, без ущемления прав и законных интересов субъекта персональных данных.</w:t>
      </w:r>
    </w:p>
    <w:p w14:paraId="78D646CB" w14:textId="187E129B" w:rsidR="001D2E4A" w:rsidRPr="001D2E4A" w:rsidRDefault="001D2E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>Обработка осуществляется исключительно в целях, заранее определённых и заявленных Оператором. Не допускается обработка персональных данных, несовместимая с целями их сбора.</w:t>
      </w:r>
    </w:p>
    <w:p w14:paraId="3474171A" w14:textId="379C7563" w:rsidR="001D2E4A" w:rsidRPr="001D2E4A" w:rsidRDefault="001D2E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77CDE987" w14:textId="08502FD5" w:rsidR="001D2E4A" w:rsidRPr="001D2E4A" w:rsidRDefault="001D2E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>Обработке подлежат только те персональные данные, которые необходимы для достижения конкретных целей обработки. Не допускается сбор и обработка избыточных по отношению к заявленным целям персональных данных.</w:t>
      </w:r>
    </w:p>
    <w:p w14:paraId="4FF51592" w14:textId="0747C231" w:rsidR="001D2E4A" w:rsidRPr="001D2E4A" w:rsidRDefault="001D2E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>Оператор обеспечивает точность персональных данных, их достаточность, а в необходимых случаях — актуальность по отношению к целям обработки. Оператор принимает меры по удалению или уточнению неполных или неточных данных.</w:t>
      </w:r>
    </w:p>
    <w:p w14:paraId="0011C707" w14:textId="66F19409" w:rsidR="001D2E4A" w:rsidRPr="001D2E4A" w:rsidRDefault="001D2E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 xml:space="preserve">Персональные данные хранятся в форме, позволяющей определить субъекта персональных данных, не дольше, чем этого требуют цели обработки, если иной срок хранения не установлен федеральным законом либо договором, стороной, выгодоприобретателем или </w:t>
      </w:r>
      <w:r w:rsidRPr="001D2E4A">
        <w:rPr>
          <w:rFonts w:ascii="Times New Roman" w:hAnsi="Times New Roman" w:cs="Times New Roman"/>
          <w:sz w:val="24"/>
          <w:szCs w:val="24"/>
        </w:rPr>
        <w:t>поручителем,</w:t>
      </w:r>
      <w:r w:rsidRPr="001D2E4A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данных.</w:t>
      </w:r>
    </w:p>
    <w:p w14:paraId="4025913D" w14:textId="73108FDF" w:rsidR="004C1B4A" w:rsidRDefault="001D2E4A" w:rsidP="001D2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>По достижении целей обработки либо в случае утраты необходимости в достижении этих целей, если иное не предусмотрено федеральным законом, Оператор прекращает обработку персональных данных и обеспечивает их уничтожение либо обезличивание в порядке, установленном законодательством Российской Федерации.</w:t>
      </w:r>
    </w:p>
    <w:p w14:paraId="033FB6E9" w14:textId="77777777" w:rsidR="001D2E4A" w:rsidRPr="004C1B4A" w:rsidRDefault="001D2E4A" w:rsidP="001D2E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86F31" w14:textId="48E214E4" w:rsidR="001D2E4A" w:rsidRPr="001D2E4A" w:rsidRDefault="001D2E4A" w:rsidP="001D2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>6. Цели обработки</w:t>
      </w:r>
    </w:p>
    <w:p w14:paraId="099318F0" w14:textId="244848BE" w:rsidR="001D2E4A" w:rsidRPr="001D2E4A" w:rsidRDefault="001D2E4A" w:rsidP="00432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для следующих целей:</w:t>
      </w:r>
    </w:p>
    <w:p w14:paraId="6B306E80" w14:textId="71345269" w:rsidR="001D2E4A" w:rsidRPr="001D2E4A" w:rsidRDefault="001D2E4A" w:rsidP="00432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>Предоставление доступа к сервисам, информации и материалам сайта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rosmetod</w:t>
      </w:r>
      <w:proofErr w:type="spellEnd"/>
      <w:r w:rsidRPr="001D2E4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D2E4A">
        <w:rPr>
          <w:rFonts w:ascii="Times New Roman" w:hAnsi="Times New Roman" w:cs="Times New Roman"/>
          <w:sz w:val="24"/>
          <w:szCs w:val="24"/>
        </w:rPr>
        <w:t>.</w:t>
      </w:r>
      <w:r w:rsidRPr="001D2E4A">
        <w:rPr>
          <w:rFonts w:ascii="Times New Roman" w:hAnsi="Times New Roman" w:cs="Times New Roman"/>
          <w:sz w:val="24"/>
          <w:szCs w:val="24"/>
        </w:rPr>
        <w:t xml:space="preserve"> Обработка необходима для реализации прав субъекта на пользование ресурсами оператора. </w:t>
      </w:r>
    </w:p>
    <w:p w14:paraId="35F4E113" w14:textId="065B2202" w:rsidR="001D2E4A" w:rsidRPr="001D2E4A" w:rsidRDefault="001D2E4A" w:rsidP="00432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 xml:space="preserve">Исполнение договоров (в том числе на оказание услуг, предоставление доступа к платным материалам). Обработка требуется для выполнения обязательств оператора перед субъектом, заключения и сопровождения договора. </w:t>
      </w:r>
    </w:p>
    <w:p w14:paraId="4C0C2DCA" w14:textId="77777777" w:rsidR="001D2E4A" w:rsidRPr="001D2E4A" w:rsidRDefault="001D2E4A" w:rsidP="00432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 xml:space="preserve">Организация и проведение образовательных и методических мероприятий (вебинаров, курсов), формирование списков участников, выдача документов об обучении. Цель связана с осуществлением оператором своей основной деятельности в рамках заявленных функций. </w:t>
      </w:r>
    </w:p>
    <w:p w14:paraId="0A456F9C" w14:textId="00F306DE" w:rsidR="001D2E4A" w:rsidRPr="001D2E4A" w:rsidRDefault="001D2E4A" w:rsidP="00432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 xml:space="preserve">Направление информационных и рекламных рассылок. Допускается только при наличии отдельного согласия субъекта персональных данных). </w:t>
      </w:r>
    </w:p>
    <w:p w14:paraId="76077533" w14:textId="77777777" w:rsidR="001D2E4A" w:rsidRPr="001D2E4A" w:rsidRDefault="001D2E4A" w:rsidP="00432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 xml:space="preserve">Техническая поддержка пользователей (обработка обращений через формы, чат, почту). Обработка нужна для оказания услуг поддержки и решения вопросов субъекта. </w:t>
      </w:r>
    </w:p>
    <w:p w14:paraId="17281566" w14:textId="29461727" w:rsidR="001D2E4A" w:rsidRPr="001D2E4A" w:rsidRDefault="001D2E4A" w:rsidP="00432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 xml:space="preserve">Обеспечение информационной безопасности, предотвращение мошенничества. Цель соответствует праву оператора на защиту своих законных интересов при условии, что это не нарушает права и свободы субъекта. </w:t>
      </w:r>
    </w:p>
    <w:p w14:paraId="0DC6EF68" w14:textId="6C4835D5" w:rsidR="001D2E4A" w:rsidRPr="001D2E4A" w:rsidRDefault="001D2E4A" w:rsidP="00432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E4A">
        <w:rPr>
          <w:rFonts w:ascii="Times New Roman" w:hAnsi="Times New Roman" w:cs="Times New Roman"/>
          <w:sz w:val="24"/>
          <w:szCs w:val="24"/>
        </w:rPr>
        <w:t xml:space="preserve">Ведение внутренней статистики и аналитики (в том числе с использованием сервисов веб-аналитики) в целях улучшения работы сайта. При обработке в статистических или исследовательских целях данные должны быть обезличены. </w:t>
      </w:r>
    </w:p>
    <w:p w14:paraId="1441D8BA" w14:textId="345998D0" w:rsidR="004C1B4A" w:rsidRDefault="001D2E4A" w:rsidP="004324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2E4A">
        <w:rPr>
          <w:rFonts w:ascii="Times New Roman" w:hAnsi="Times New Roman" w:cs="Times New Roman"/>
          <w:sz w:val="24"/>
          <w:szCs w:val="24"/>
        </w:rPr>
        <w:t>Выполнение требований законодательства РФ, предоставление информации по запросам уполномоченных органов. Обработка необходима для осуществления функций, возложенных на оператора законом.</w:t>
      </w:r>
    </w:p>
    <w:p w14:paraId="72ED4D0B" w14:textId="77777777" w:rsidR="00432477" w:rsidRPr="00432477" w:rsidRDefault="00432477" w:rsidP="004324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73CE425" w14:textId="2D45FA45" w:rsidR="00432477" w:rsidRPr="00432477" w:rsidRDefault="00432477" w:rsidP="00432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7. Условия обработки</w:t>
      </w:r>
    </w:p>
    <w:p w14:paraId="1609117F" w14:textId="77777777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при наличии одного из следующих оснований:</w:t>
      </w:r>
    </w:p>
    <w:p w14:paraId="5B070A76" w14:textId="709F0467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 xml:space="preserve">Обработка проводится с согласия субъекта персональных данных. Согласие должно быть конкретным, предметным, информированным, сознательным и однозначным. Оно может быть дано в любой форме, позволяющей подтвердить факт его получения (в том числе в электронном виде), если иное не установлено законом. Субъект вправе отозвать согласие — в этом случае оператор прекращает обработку, за исключением случаев, когда сохраняются иные законные основания. </w:t>
      </w:r>
    </w:p>
    <w:p w14:paraId="214F1149" w14:textId="7E6EAD69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 xml:space="preserve">Обработка необходима для исполнения договора, стороной которого, выгодоприобретателем или </w:t>
      </w:r>
      <w:r w:rsidRPr="00432477">
        <w:rPr>
          <w:rFonts w:ascii="Times New Roman" w:hAnsi="Times New Roman" w:cs="Times New Roman"/>
          <w:sz w:val="24"/>
          <w:szCs w:val="24"/>
        </w:rPr>
        <w:t>поручителем,</w:t>
      </w:r>
      <w:r w:rsidRPr="00432477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(например, договор на доступ к платным материалам, на участие в вебинаре или курсе). Также сюда относится заключение договора по инициативе субъекта. </w:t>
      </w:r>
    </w:p>
    <w:p w14:paraId="2E3A2EAB" w14:textId="56D1F2F6" w:rsidR="00432477" w:rsidRPr="00432477" w:rsidRDefault="00432477" w:rsidP="00432477">
      <w:pPr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 xml:space="preserve">Обработка требуется для осуществления оператором своих функций, прямо предусмотренных законом или </w:t>
      </w:r>
      <w:r w:rsidRPr="00432477">
        <w:rPr>
          <w:rFonts w:ascii="Times New Roman" w:hAnsi="Times New Roman" w:cs="Times New Roman"/>
          <w:sz w:val="24"/>
          <w:szCs w:val="24"/>
        </w:rPr>
        <w:t>уставом —</w:t>
      </w:r>
      <w:r w:rsidRPr="00432477">
        <w:rPr>
          <w:rFonts w:ascii="Times New Roman" w:hAnsi="Times New Roman" w:cs="Times New Roman"/>
          <w:sz w:val="24"/>
          <w:szCs w:val="24"/>
        </w:rPr>
        <w:t xml:space="preserve"> для предоставления информационно-образовательных услуг, ведения базы методических материалов, организации обучения. </w:t>
      </w:r>
    </w:p>
    <w:p w14:paraId="6928DCF3" w14:textId="77777777" w:rsidR="00432477" w:rsidRPr="00432477" w:rsidRDefault="00432477" w:rsidP="00432477">
      <w:pPr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 xml:space="preserve">При обработке оператор обеспечивает соблюдение принципов, установленных 152‑ФЗ: законность, справедливость, ограничение целей, соответствие объёма данных целям, точность, достаточность, актуальность, ограничение срока хранения, а также уничтожение или обезличивание данных по достижении целей или при утрате необходимости в их достижении. </w:t>
      </w:r>
    </w:p>
    <w:p w14:paraId="510B6AF7" w14:textId="223C798B" w:rsidR="00432477" w:rsidRPr="00432477" w:rsidRDefault="00432477" w:rsidP="00432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8. Порядок работы с данными</w:t>
      </w:r>
    </w:p>
    <w:p w14:paraId="3E137440" w14:textId="77777777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 xml:space="preserve">Оператор обеспечивает безопасность персональных данных путём принятия комплекса правовых, организационных и технических мер в соответствии со статьёй 19 Федерального закона № 152-ФЗ. </w:t>
      </w:r>
    </w:p>
    <w:p w14:paraId="5AD4A16A" w14:textId="050F9B2C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8.1. Оператор принимает меры, исключающие несанкционированный доступ к персональным данным, в том числе реализует разграничение прав доступа и применяет иные средства защиты.</w:t>
      </w:r>
    </w:p>
    <w:p w14:paraId="2A4144BD" w14:textId="77777777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 xml:space="preserve">8.2. Передача персональных данных третьим лицам допускается только при наличии одного из оснований: прямого указания федерального закона, согласия субъекта персональных данных либо необходимости передачи для исполнения обязательств оператора перед субъектом (в рамках договора). </w:t>
      </w:r>
    </w:p>
    <w:p w14:paraId="7CC6CF71" w14:textId="635FBD5B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 xml:space="preserve">8.3. При выявлении неточностей в персональных данных субъект вправе направить оператору уведомление с требованием их актуализации. Уведомление направляется на электронную </w:t>
      </w:r>
      <w:r w:rsidRPr="00432477">
        <w:rPr>
          <w:rFonts w:ascii="Times New Roman" w:hAnsi="Times New Roman" w:cs="Times New Roman"/>
          <w:sz w:val="24"/>
          <w:szCs w:val="24"/>
        </w:rPr>
        <w:t>почту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officeros</w:t>
      </w:r>
      <w:proofErr w:type="spellEnd"/>
      <w:r w:rsidRPr="00432477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3247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32477">
        <w:rPr>
          <w:rFonts w:ascii="Times New Roman" w:hAnsi="Times New Roman" w:cs="Times New Roman"/>
          <w:sz w:val="24"/>
          <w:szCs w:val="24"/>
        </w:rPr>
        <w:t xml:space="preserve"> с</w:t>
      </w:r>
      <w:r w:rsidRPr="00432477">
        <w:rPr>
          <w:rFonts w:ascii="Times New Roman" w:hAnsi="Times New Roman" w:cs="Times New Roman"/>
          <w:sz w:val="24"/>
          <w:szCs w:val="24"/>
        </w:rPr>
        <w:t xml:space="preserve"> пометкой «Актуализация персональных данных». Оператор рассматривает обращение и вносит необходимые исправления.</w:t>
      </w:r>
    </w:p>
    <w:p w14:paraId="7211222D" w14:textId="2B982256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 xml:space="preserve">8.4. Срок обработки персональных данных определяется достижением целей, для которых данные были собраны. Если иной срок не установлен федеральным законом или договором, стороной которого, выгодоприобретателем или </w:t>
      </w:r>
      <w:r w:rsidRPr="00432477">
        <w:rPr>
          <w:rFonts w:ascii="Times New Roman" w:hAnsi="Times New Roman" w:cs="Times New Roman"/>
          <w:sz w:val="24"/>
          <w:szCs w:val="24"/>
        </w:rPr>
        <w:t>поручителем,</w:t>
      </w:r>
      <w:r w:rsidRPr="00432477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субъект, оператор прекращает обработку. </w:t>
      </w:r>
    </w:p>
    <w:p w14:paraId="141C1252" w14:textId="02A1F79B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 xml:space="preserve">8.5. Субъект вправе в любой момент отозвать согласие на обработку персональных данных. Для этого необходимо направить оператору уведомление на электронную почту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officeros</w:t>
      </w:r>
      <w:proofErr w:type="spellEnd"/>
      <w:r w:rsidRPr="00432477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3247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32477">
        <w:rPr>
          <w:rFonts w:ascii="Times New Roman" w:hAnsi="Times New Roman" w:cs="Times New Roman"/>
          <w:sz w:val="24"/>
          <w:szCs w:val="24"/>
        </w:rPr>
        <w:t xml:space="preserve"> с пометкой «Отзыв согласия на обработку персональных данных». При отзыве согласия оператор прекращает обработку, за исключением случаев, когда сохраняются иные законные основания, предусмотренные статьёй 6 152-ФЗ. </w:t>
      </w:r>
    </w:p>
    <w:p w14:paraId="0282C271" w14:textId="1AA4B513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 xml:space="preserve">8.6. Установленные субъектом запреты на передачу или обработку данных, разрешённых для распространения, не действуют в случаях, когда такая обработка осуществляется в государственных, общественных или иных публичных интересах, прямо предусмотренных федеральным законом. </w:t>
      </w:r>
    </w:p>
    <w:p w14:paraId="1817D847" w14:textId="3BC3637C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8.7. Оператор обеспечивает конфиденциальность персональных данных при их обработке, хранении и передаче.</w:t>
      </w:r>
    </w:p>
    <w:p w14:paraId="65D0C7A0" w14:textId="73C5EEBE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 xml:space="preserve">8.8. Персональные данные хранятся в форме, позволяющей определить субъекта, не дольше, чем этого требуют цели обработки. Если срок хранения не установлен федеральным законом или договором, оператор по достижении целей обработки либо при утрате необходимости в их достижении осуществляет </w:t>
      </w:r>
      <w:r w:rsidRPr="00432477">
        <w:rPr>
          <w:rFonts w:ascii="Times New Roman" w:hAnsi="Times New Roman" w:cs="Times New Roman"/>
          <w:sz w:val="24"/>
          <w:szCs w:val="24"/>
        </w:rPr>
        <w:t>уничтожение,</w:t>
      </w:r>
      <w:r w:rsidRPr="00432477">
        <w:rPr>
          <w:rFonts w:ascii="Times New Roman" w:hAnsi="Times New Roman" w:cs="Times New Roman"/>
          <w:sz w:val="24"/>
          <w:szCs w:val="24"/>
        </w:rPr>
        <w:t xml:space="preserve"> либо обезличивание данных. </w:t>
      </w:r>
    </w:p>
    <w:p w14:paraId="4B862FA6" w14:textId="36A63B44" w:rsidR="004C1B4A" w:rsidRDefault="00432477" w:rsidP="0043247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2477">
        <w:rPr>
          <w:rFonts w:ascii="Times New Roman" w:hAnsi="Times New Roman" w:cs="Times New Roman"/>
          <w:sz w:val="24"/>
          <w:szCs w:val="24"/>
        </w:rPr>
        <w:t>8.9. Основаниями для прекращения обработки персональных данных являются: достижение целей обработки; истечение срока действия согласия субъекта; отзыв согласия субъектом; требование субъекта; выявление неправомерной обработки.</w:t>
      </w:r>
    </w:p>
    <w:p w14:paraId="468F92FD" w14:textId="77777777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EAEB53" w14:textId="2EDC5CE5" w:rsidR="00432477" w:rsidRPr="00432477" w:rsidRDefault="00432477" w:rsidP="00432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9. Трансграничная передача персональных данных</w:t>
      </w:r>
    </w:p>
    <w:p w14:paraId="72CDC292" w14:textId="56E495D5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9.1. Оператор вправе осуществлять трансграничную передачу персональных данных только при условии соблюдения требований статьи 12 Федерального закона от 27.07.2006 № 152‑ФЗ «О персональных данных».</w:t>
      </w:r>
    </w:p>
    <w:p w14:paraId="6D28D444" w14:textId="1A54E1A6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9.2. До начала трансграничной передачи Оператор проводит оценку уровня защиты прав субъектов персональных данных в государстве, на территорию которого планируется передача данных. Оценка осуществляется на основании:</w:t>
      </w:r>
    </w:p>
    <w:p w14:paraId="67F2A9C0" w14:textId="45616BE8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перечня иностранных государств, обеспечивающих адекватную защиту прав субъектов персональных данных (утверждённого уполномоченным органом);</w:t>
      </w:r>
    </w:p>
    <w:p w14:paraId="042A6F62" w14:textId="45756B83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сведений, полученных от иностранного получателя данных (иностранного юридического лица, органа власти или физического лица), о применяемых им мерах по защите персональных данных и об условиях их обработки.</w:t>
      </w:r>
    </w:p>
    <w:p w14:paraId="6D975ED8" w14:textId="44AA5E53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9.3. При наличии оснований полагать, что в принимающей стране не обеспечивается надлежащий уровень защиты прав субъектов персональных данных, трансграничная передача не осуществляется, за исключением случаев, прямо предусмотренных частью 4 статьи 12 152‑ФЗ (например, исполнение международного договора РФ, защита жизни, здоровья и иных жизненно важных интересов субъекта и т. п.).</w:t>
      </w:r>
    </w:p>
    <w:p w14:paraId="203FC100" w14:textId="56F178E8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9.4. После проведения оценки и при наличии условий для передачи Оператор направляет в уполномоченный орган по защите прав субъектов персональных данных уведомление о намерении осуществлять трансграничную передачу персональных данных в порядке, установленном законодательством Российской Федерации. Уведомление должно содержать сведения, предусмотренные нормативными актами уполномоченного органа.</w:t>
      </w:r>
    </w:p>
    <w:p w14:paraId="33D6CA1F" w14:textId="08B8458F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9.5. В случае получения от уполномоченного органа требования о запрете или об ограничении трансграничной передачи Оператор обязан прекратить либо ограничить передачу данных в соответствии с указанным требованием.</w:t>
      </w:r>
    </w:p>
    <w:p w14:paraId="06994DC9" w14:textId="20513A4B" w:rsidR="00432477" w:rsidRPr="00432477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9.6. При поручении обработки персональных данных иностранному лицу Оператор включает в договор поручение обязательные условия, предусмотренные частью 3 статьи 12 152‑ФЗ, в том числе:</w:t>
      </w:r>
    </w:p>
    <w:p w14:paraId="227B4B0C" w14:textId="673623B0" w:rsidR="00432477" w:rsidRPr="00432477" w:rsidRDefault="00432477" w:rsidP="00432477">
      <w:pPr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перечень персональных данных;</w:t>
      </w:r>
    </w:p>
    <w:p w14:paraId="253E407E" w14:textId="23040BFA" w:rsidR="00432477" w:rsidRPr="00432477" w:rsidRDefault="00432477" w:rsidP="00432477">
      <w:pPr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цели обработки;</w:t>
      </w:r>
    </w:p>
    <w:p w14:paraId="1C20A3A5" w14:textId="6D4C4504" w:rsidR="00432477" w:rsidRPr="00432477" w:rsidRDefault="00432477" w:rsidP="00432477">
      <w:pPr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обязанности иностранного лица по обеспечению безопасности и конфиденциальности данных;</w:t>
      </w:r>
    </w:p>
    <w:p w14:paraId="51F421DE" w14:textId="2200AA6F" w:rsidR="00432477" w:rsidRPr="00432477" w:rsidRDefault="00432477" w:rsidP="00432477">
      <w:pPr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порядок реагирования на инциденты и обращения субъектов;</w:t>
      </w:r>
    </w:p>
    <w:p w14:paraId="1DC42D2C" w14:textId="77777777" w:rsidR="00432477" w:rsidRPr="00432477" w:rsidRDefault="00432477" w:rsidP="00432477">
      <w:pPr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основания и порядок прекращения обработки.</w:t>
      </w:r>
    </w:p>
    <w:p w14:paraId="0A05BD91" w14:textId="77777777" w:rsidR="00432477" w:rsidRPr="00432477" w:rsidRDefault="00432477" w:rsidP="00432477">
      <w:pPr>
        <w:rPr>
          <w:rFonts w:ascii="Times New Roman" w:hAnsi="Times New Roman" w:cs="Times New Roman"/>
          <w:sz w:val="24"/>
          <w:szCs w:val="24"/>
        </w:rPr>
      </w:pPr>
    </w:p>
    <w:p w14:paraId="289AB6F5" w14:textId="19460938" w:rsidR="004C1B4A" w:rsidRPr="004C1B4A" w:rsidRDefault="00432477" w:rsidP="004324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477">
        <w:rPr>
          <w:rFonts w:ascii="Times New Roman" w:hAnsi="Times New Roman" w:cs="Times New Roman"/>
          <w:sz w:val="24"/>
          <w:szCs w:val="24"/>
        </w:rPr>
        <w:t>9.7. Ответственность за соблюдение требований 152‑ФЗ при трансграничной передаче персональных данных несёт Оператор, независимо от того, какое лицо фактически осуществляет обработку.</w:t>
      </w:r>
    </w:p>
    <w:p w14:paraId="4DEB2FD5" w14:textId="630BBA59" w:rsidR="00301189" w:rsidRPr="00301189" w:rsidRDefault="00301189" w:rsidP="003011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189">
        <w:rPr>
          <w:rFonts w:ascii="Times New Roman" w:hAnsi="Times New Roman" w:cs="Times New Roman"/>
          <w:sz w:val="24"/>
          <w:szCs w:val="24"/>
        </w:rPr>
        <w:t>10. Конфиденциальность</w:t>
      </w:r>
    </w:p>
    <w:p w14:paraId="5296EBB3" w14:textId="77777777" w:rsidR="00301189" w:rsidRPr="00301189" w:rsidRDefault="00301189" w:rsidP="003011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189">
        <w:rPr>
          <w:rFonts w:ascii="Times New Roman" w:hAnsi="Times New Roman" w:cs="Times New Roman"/>
          <w:sz w:val="24"/>
          <w:szCs w:val="24"/>
        </w:rP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</w:t>
      </w:r>
    </w:p>
    <w:p w14:paraId="5CD42F6F" w14:textId="53F8D102" w:rsidR="00301189" w:rsidRPr="00301189" w:rsidRDefault="00301189" w:rsidP="00301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189">
        <w:rPr>
          <w:rFonts w:ascii="Times New Roman" w:hAnsi="Times New Roman" w:cs="Times New Roman"/>
          <w:sz w:val="24"/>
          <w:szCs w:val="24"/>
        </w:rPr>
        <w:t>При этом обеспечение конфиденциальности не требуется в следующих случаях:</w:t>
      </w:r>
    </w:p>
    <w:p w14:paraId="532C8CC4" w14:textId="77777777" w:rsidR="00301189" w:rsidRPr="00301189" w:rsidRDefault="00301189" w:rsidP="00301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189">
        <w:rPr>
          <w:rFonts w:ascii="Times New Roman" w:hAnsi="Times New Roman" w:cs="Times New Roman"/>
          <w:sz w:val="24"/>
          <w:szCs w:val="24"/>
        </w:rPr>
        <w:t>если персональные данные обезличены;</w:t>
      </w:r>
    </w:p>
    <w:p w14:paraId="04CAFE34" w14:textId="6F211411" w:rsidR="004C1B4A" w:rsidRDefault="00301189" w:rsidP="00301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189">
        <w:rPr>
          <w:rFonts w:ascii="Times New Roman" w:hAnsi="Times New Roman" w:cs="Times New Roman"/>
          <w:sz w:val="24"/>
          <w:szCs w:val="24"/>
        </w:rPr>
        <w:t>если речь идёт об общедоступных персональных данных (например, включённых в справочники или адресные книги с письменного согласия субъекта).</w:t>
      </w:r>
    </w:p>
    <w:p w14:paraId="70C963C5" w14:textId="77777777" w:rsidR="00301189" w:rsidRPr="004C1B4A" w:rsidRDefault="00301189" w:rsidP="00301189">
      <w:pPr>
        <w:rPr>
          <w:rFonts w:ascii="Times New Roman" w:hAnsi="Times New Roman" w:cs="Times New Roman"/>
          <w:sz w:val="24"/>
          <w:szCs w:val="24"/>
        </w:rPr>
      </w:pPr>
    </w:p>
    <w:p w14:paraId="0D11B0F7" w14:textId="12438EF9" w:rsidR="00301189" w:rsidRPr="00301189" w:rsidRDefault="00301189" w:rsidP="003011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189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14:paraId="027167C7" w14:textId="2D271086" w:rsidR="00301189" w:rsidRPr="00301189" w:rsidRDefault="00301189" w:rsidP="00301189">
      <w:pPr>
        <w:rPr>
          <w:rFonts w:ascii="Times New Roman" w:hAnsi="Times New Roman" w:cs="Times New Roman"/>
          <w:sz w:val="24"/>
          <w:szCs w:val="24"/>
        </w:rPr>
      </w:pPr>
      <w:r w:rsidRPr="00301189">
        <w:rPr>
          <w:rFonts w:ascii="Times New Roman" w:hAnsi="Times New Roman" w:cs="Times New Roman"/>
          <w:sz w:val="24"/>
          <w:szCs w:val="24"/>
        </w:rPr>
        <w:t xml:space="preserve">11.1. По вопросам обработки персональных данных можно обращаться к Оператору по электронной почте: </w:t>
      </w:r>
      <w:hyperlink r:id="rId6" w:history="1">
        <w:r w:rsidRPr="00F1640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officeros</w:t>
        </w:r>
        <w:r w:rsidRPr="00F16400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F1640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16400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1640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01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A3353" w14:textId="746CCA19" w:rsidR="00301189" w:rsidRPr="00301189" w:rsidRDefault="00301189" w:rsidP="00301189">
      <w:pPr>
        <w:jc w:val="both"/>
        <w:rPr>
          <w:rFonts w:ascii="Times New Roman" w:hAnsi="Times New Roman" w:cs="Times New Roman"/>
          <w:sz w:val="24"/>
          <w:szCs w:val="24"/>
        </w:rPr>
      </w:pPr>
      <w:r w:rsidRPr="00301189">
        <w:rPr>
          <w:rFonts w:ascii="Times New Roman" w:hAnsi="Times New Roman" w:cs="Times New Roman"/>
          <w:sz w:val="24"/>
          <w:szCs w:val="24"/>
        </w:rPr>
        <w:t xml:space="preserve">11.2. Оператор вправе вносить изменения в настоящую Политику. Актуальная версия документа всегда размещена на </w:t>
      </w:r>
      <w:proofErr w:type="gramStart"/>
      <w:r w:rsidRPr="00301189">
        <w:rPr>
          <w:rFonts w:ascii="Times New Roman" w:hAnsi="Times New Roman" w:cs="Times New Roman"/>
          <w:sz w:val="24"/>
          <w:szCs w:val="24"/>
        </w:rPr>
        <w:t>сайте: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rosmetod</w:t>
      </w:r>
      <w:proofErr w:type="spellEnd"/>
      <w:r w:rsidRPr="0030118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Pr="00301189">
        <w:rPr>
          <w:rFonts w:ascii="Times New Roman" w:hAnsi="Times New Roman" w:cs="Times New Roman"/>
          <w:sz w:val="24"/>
          <w:szCs w:val="24"/>
        </w:rPr>
        <w:t>. Субъект персональных данных считается ознакомленным с изменениями, если Оператор разместил новую версию Политики и уведомил об этом в порядке, установленном настоящей Политикой, через баннер на главной странице или рассылку.</w:t>
      </w:r>
    </w:p>
    <w:p w14:paraId="5007BE60" w14:textId="15FFD2B8" w:rsidR="004C1B4A" w:rsidRPr="004C1B4A" w:rsidRDefault="00301189" w:rsidP="00301189">
      <w:pPr>
        <w:rPr>
          <w:rFonts w:ascii="Times New Roman" w:hAnsi="Times New Roman" w:cs="Times New Roman"/>
          <w:sz w:val="24"/>
          <w:szCs w:val="24"/>
        </w:rPr>
      </w:pPr>
      <w:r w:rsidRPr="00301189">
        <w:rPr>
          <w:rFonts w:ascii="Times New Roman" w:hAnsi="Times New Roman" w:cs="Times New Roman"/>
          <w:sz w:val="24"/>
          <w:szCs w:val="24"/>
        </w:rPr>
        <w:t>11.3. Настоящая Политика действует бессрочно до момента её замены новой версией, утверждённой Оператором.</w:t>
      </w:r>
    </w:p>
    <w:sectPr w:rsidR="004C1B4A" w:rsidRPr="004C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7A4C"/>
    <w:multiLevelType w:val="hybridMultilevel"/>
    <w:tmpl w:val="E9C6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1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4A"/>
    <w:rsid w:val="001D2E4A"/>
    <w:rsid w:val="002E2692"/>
    <w:rsid w:val="00301189"/>
    <w:rsid w:val="00333F37"/>
    <w:rsid w:val="00432477"/>
    <w:rsid w:val="004C1B4A"/>
    <w:rsid w:val="0057439F"/>
    <w:rsid w:val="00600C4D"/>
    <w:rsid w:val="00786EB5"/>
    <w:rsid w:val="007C2D2A"/>
    <w:rsid w:val="008F3199"/>
    <w:rsid w:val="00A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2CA8"/>
  <w15:chartTrackingRefBased/>
  <w15:docId w15:val="{27CBC0DA-068A-45C7-893D-581EC352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B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1B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1B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1B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1B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1B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1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1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1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1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1B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1B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1B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1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1B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1B4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0118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01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ro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57A9C-D9D4-4C90-BB34-F15E52BE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Пупасова</dc:creator>
  <cp:keywords/>
  <dc:description/>
  <cp:lastModifiedBy>Ирина Пупасова</cp:lastModifiedBy>
  <cp:revision>1</cp:revision>
  <dcterms:created xsi:type="dcterms:W3CDTF">2026-06-24T07:40:00Z</dcterms:created>
  <dcterms:modified xsi:type="dcterms:W3CDTF">2026-06-24T08:16:00Z</dcterms:modified>
</cp:coreProperties>
</file>